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814" w:rsidRPr="009B5814" w:rsidRDefault="009B5814" w:rsidP="009B5814">
      <w:pPr>
        <w:rPr>
          <w:rFonts w:ascii="Georgia" w:hAnsi="Georgia"/>
          <w:b/>
          <w:bCs/>
          <w:sz w:val="24"/>
          <w:szCs w:val="24"/>
          <w:u w:val="single"/>
        </w:rPr>
      </w:pPr>
      <w:r w:rsidRPr="009B5814">
        <w:rPr>
          <w:rFonts w:ascii="Georgia" w:hAnsi="Georgia"/>
          <w:b/>
          <w:bCs/>
          <w:sz w:val="24"/>
          <w:szCs w:val="24"/>
          <w:u w:val="single"/>
        </w:rPr>
        <w:t>Strategy Test for Waterway Campaigns</w:t>
      </w:r>
    </w:p>
    <w:p w:rsidR="009B5814" w:rsidRDefault="009B5814" w:rsidP="009B5814">
      <w:pPr>
        <w:rPr>
          <w:rFonts w:ascii="Georgia" w:hAnsi="Georgia"/>
          <w:bCs/>
          <w:sz w:val="24"/>
          <w:szCs w:val="24"/>
        </w:rPr>
      </w:pPr>
      <w:r>
        <w:rPr>
          <w:rFonts w:ascii="Georgia" w:hAnsi="Georgia"/>
          <w:bCs/>
          <w:sz w:val="24"/>
          <w:szCs w:val="24"/>
        </w:rPr>
        <w:t xml:space="preserve">All proposed campaigns should be </w:t>
      </w:r>
      <w:r w:rsidR="00603005">
        <w:rPr>
          <w:rFonts w:ascii="Georgia" w:hAnsi="Georgia"/>
          <w:bCs/>
          <w:sz w:val="24"/>
          <w:szCs w:val="24"/>
        </w:rPr>
        <w:t xml:space="preserve">considered against </w:t>
      </w:r>
      <w:r>
        <w:rPr>
          <w:rFonts w:ascii="Georgia" w:hAnsi="Georgia"/>
          <w:bCs/>
          <w:sz w:val="24"/>
          <w:szCs w:val="24"/>
        </w:rPr>
        <w:t>the following test:</w:t>
      </w:r>
    </w:p>
    <w:p w:rsidR="009B5814" w:rsidRDefault="009B5814" w:rsidP="009B5814">
      <w:pPr>
        <w:pStyle w:val="ListParagraph"/>
        <w:numPr>
          <w:ilvl w:val="0"/>
          <w:numId w:val="3"/>
        </w:numPr>
        <w:rPr>
          <w:rFonts w:ascii="Georgia" w:hAnsi="Georgia"/>
          <w:bCs/>
          <w:sz w:val="24"/>
          <w:szCs w:val="24"/>
        </w:rPr>
      </w:pPr>
      <w:r>
        <w:rPr>
          <w:rFonts w:ascii="Georgia" w:hAnsi="Georgia"/>
          <w:bCs/>
          <w:sz w:val="24"/>
          <w:szCs w:val="24"/>
        </w:rPr>
        <w:t xml:space="preserve">Does the identified issue fit </w:t>
      </w:r>
      <w:r w:rsidR="00603005">
        <w:rPr>
          <w:rFonts w:ascii="Georgia" w:hAnsi="Georgia"/>
          <w:bCs/>
          <w:sz w:val="24"/>
          <w:szCs w:val="24"/>
        </w:rPr>
        <w:t>within</w:t>
      </w:r>
      <w:r>
        <w:rPr>
          <w:rFonts w:ascii="Georgia" w:hAnsi="Georgia"/>
          <w:bCs/>
          <w:sz w:val="24"/>
          <w:szCs w:val="24"/>
        </w:rPr>
        <w:t xml:space="preserve"> IWA’s </w:t>
      </w:r>
      <w:r w:rsidR="00603005">
        <w:rPr>
          <w:rFonts w:ascii="Georgia" w:hAnsi="Georgia"/>
          <w:bCs/>
          <w:sz w:val="24"/>
          <w:szCs w:val="24"/>
        </w:rPr>
        <w:t xml:space="preserve">overall </w:t>
      </w:r>
      <w:r>
        <w:rPr>
          <w:rFonts w:ascii="Georgia" w:hAnsi="Georgia"/>
          <w:bCs/>
          <w:sz w:val="24"/>
          <w:szCs w:val="24"/>
        </w:rPr>
        <w:t>mission, vision and objectives?</w:t>
      </w:r>
      <w:r>
        <w:rPr>
          <w:rFonts w:ascii="Georgia" w:hAnsi="Georgia"/>
          <w:bCs/>
          <w:sz w:val="24"/>
          <w:szCs w:val="24"/>
        </w:rPr>
        <w:br/>
      </w:r>
    </w:p>
    <w:p w:rsidR="009B5814" w:rsidRPr="00ED5CEB" w:rsidRDefault="009B5814" w:rsidP="009B5814">
      <w:pPr>
        <w:pStyle w:val="ListParagraph"/>
        <w:numPr>
          <w:ilvl w:val="0"/>
          <w:numId w:val="3"/>
        </w:numPr>
        <w:rPr>
          <w:rFonts w:ascii="Georgia" w:hAnsi="Georgia"/>
          <w:bCs/>
          <w:sz w:val="24"/>
          <w:szCs w:val="24"/>
        </w:rPr>
      </w:pPr>
      <w:r w:rsidRPr="00ED5CEB">
        <w:rPr>
          <w:rFonts w:ascii="Georgia" w:hAnsi="Georgia"/>
          <w:bCs/>
          <w:sz w:val="24"/>
          <w:szCs w:val="24"/>
        </w:rPr>
        <w:t xml:space="preserve">Does </w:t>
      </w:r>
      <w:r w:rsidR="00603005">
        <w:rPr>
          <w:rFonts w:ascii="Georgia" w:hAnsi="Georgia"/>
          <w:bCs/>
          <w:sz w:val="24"/>
          <w:szCs w:val="24"/>
        </w:rPr>
        <w:t>it</w:t>
      </w:r>
      <w:r w:rsidRPr="00ED5CEB">
        <w:rPr>
          <w:rFonts w:ascii="Georgia" w:hAnsi="Georgia"/>
          <w:bCs/>
          <w:sz w:val="24"/>
          <w:szCs w:val="24"/>
        </w:rPr>
        <w:t xml:space="preserve"> have any realistic likelihood of resulting in a positive long term </w:t>
      </w:r>
      <w:r>
        <w:rPr>
          <w:rFonts w:ascii="Georgia" w:hAnsi="Georgia"/>
          <w:bCs/>
          <w:sz w:val="24"/>
          <w:szCs w:val="24"/>
        </w:rPr>
        <w:t xml:space="preserve">beneficial </w:t>
      </w:r>
      <w:r w:rsidR="00603005" w:rsidRPr="00603005">
        <w:rPr>
          <w:rFonts w:ascii="Georgia" w:hAnsi="Georgia"/>
          <w:b/>
          <w:bCs/>
          <w:sz w:val="24"/>
          <w:szCs w:val="24"/>
        </w:rPr>
        <w:t>change</w:t>
      </w:r>
      <w:r w:rsidR="00603005">
        <w:rPr>
          <w:rFonts w:ascii="Georgia" w:hAnsi="Georgia"/>
          <w:bCs/>
          <w:sz w:val="24"/>
          <w:szCs w:val="24"/>
        </w:rPr>
        <w:t xml:space="preserve"> for the waterway(s). (“Change” can be </w:t>
      </w:r>
      <w:r w:rsidR="00603005">
        <w:rPr>
          <w:rFonts w:ascii="Georgia" w:hAnsi="Georgia"/>
          <w:bCs/>
          <w:sz w:val="24"/>
          <w:szCs w:val="24"/>
          <w:u w:val="single"/>
        </w:rPr>
        <w:t>stopping</w:t>
      </w:r>
      <w:r w:rsidR="00603005">
        <w:rPr>
          <w:rFonts w:ascii="Georgia" w:hAnsi="Georgia"/>
          <w:bCs/>
          <w:sz w:val="24"/>
          <w:szCs w:val="24"/>
        </w:rPr>
        <w:t xml:space="preserve"> something happening as well as trying to get something </w:t>
      </w:r>
      <w:r w:rsidR="00603005">
        <w:rPr>
          <w:rFonts w:ascii="Georgia" w:hAnsi="Georgia"/>
          <w:bCs/>
          <w:sz w:val="24"/>
          <w:szCs w:val="24"/>
          <w:u w:val="single"/>
        </w:rPr>
        <w:t>to</w:t>
      </w:r>
      <w:r w:rsidR="00603005">
        <w:rPr>
          <w:rFonts w:ascii="Georgia" w:hAnsi="Georgia"/>
          <w:bCs/>
          <w:sz w:val="24"/>
          <w:szCs w:val="24"/>
        </w:rPr>
        <w:t xml:space="preserve"> happen)</w:t>
      </w:r>
      <w:r>
        <w:rPr>
          <w:rFonts w:ascii="Georgia" w:hAnsi="Georgia"/>
          <w:bCs/>
          <w:sz w:val="24"/>
          <w:szCs w:val="24"/>
        </w:rPr>
        <w:t xml:space="preserve"> </w:t>
      </w:r>
      <w:r w:rsidRPr="00ED5CEB">
        <w:rPr>
          <w:rFonts w:ascii="Georgia" w:hAnsi="Georgia"/>
          <w:bCs/>
          <w:sz w:val="24"/>
          <w:szCs w:val="24"/>
        </w:rPr>
        <w:br/>
      </w:r>
    </w:p>
    <w:p w:rsidR="009B5814" w:rsidRDefault="009B5814" w:rsidP="009B5814">
      <w:pPr>
        <w:pStyle w:val="ListParagraph"/>
        <w:numPr>
          <w:ilvl w:val="0"/>
          <w:numId w:val="3"/>
        </w:numPr>
        <w:rPr>
          <w:rFonts w:ascii="Georgia" w:hAnsi="Georgia"/>
          <w:bCs/>
          <w:sz w:val="24"/>
          <w:szCs w:val="24"/>
        </w:rPr>
      </w:pPr>
      <w:r>
        <w:rPr>
          <w:rFonts w:ascii="Georgia" w:hAnsi="Georgia"/>
          <w:bCs/>
          <w:sz w:val="24"/>
          <w:szCs w:val="24"/>
        </w:rPr>
        <w:t xml:space="preserve">If not IWA, then who?  </w:t>
      </w:r>
      <w:r w:rsidRPr="00ED5CEB">
        <w:rPr>
          <w:rFonts w:ascii="Georgia" w:hAnsi="Georgia"/>
          <w:bCs/>
          <w:sz w:val="24"/>
          <w:szCs w:val="24"/>
        </w:rPr>
        <w:t xml:space="preserve">Is anybody else already doing it?  </w:t>
      </w:r>
      <w:r>
        <w:rPr>
          <w:rFonts w:ascii="Georgia" w:hAnsi="Georgia"/>
          <w:bCs/>
          <w:sz w:val="24"/>
          <w:szCs w:val="24"/>
        </w:rPr>
        <w:t xml:space="preserve">Can we/should we work in partnership with them, or leave them to it?  </w:t>
      </w:r>
      <w:r>
        <w:rPr>
          <w:rFonts w:ascii="Georgia" w:hAnsi="Georgia"/>
          <w:bCs/>
          <w:sz w:val="24"/>
          <w:szCs w:val="24"/>
        </w:rPr>
        <w:br/>
      </w:r>
    </w:p>
    <w:p w:rsidR="009B5814" w:rsidRPr="00ED5CEB" w:rsidRDefault="009B5814" w:rsidP="009B5814">
      <w:pPr>
        <w:pStyle w:val="ListParagraph"/>
        <w:numPr>
          <w:ilvl w:val="0"/>
          <w:numId w:val="4"/>
        </w:numPr>
        <w:rPr>
          <w:rFonts w:ascii="Georgia" w:hAnsi="Georgia"/>
          <w:bCs/>
          <w:sz w:val="24"/>
          <w:szCs w:val="24"/>
        </w:rPr>
      </w:pPr>
      <w:r w:rsidRPr="00ED5CEB">
        <w:rPr>
          <w:rFonts w:ascii="Georgia" w:hAnsi="Georgia"/>
          <w:bCs/>
          <w:sz w:val="24"/>
          <w:szCs w:val="24"/>
        </w:rPr>
        <w:t xml:space="preserve">Does it affect waterways as a whole, not just one particular geographical area? </w:t>
      </w:r>
      <w:r w:rsidR="00603005">
        <w:rPr>
          <w:rFonts w:ascii="Georgia" w:hAnsi="Georgia"/>
          <w:bCs/>
          <w:sz w:val="24"/>
          <w:szCs w:val="24"/>
        </w:rPr>
        <w:t xml:space="preserve"> Yes = national campaign, No = l</w:t>
      </w:r>
      <w:r w:rsidRPr="00ED5CEB">
        <w:rPr>
          <w:rFonts w:ascii="Georgia" w:hAnsi="Georgia"/>
          <w:bCs/>
          <w:sz w:val="24"/>
          <w:szCs w:val="24"/>
        </w:rPr>
        <w:t xml:space="preserve">ocal </w:t>
      </w:r>
      <w:r w:rsidR="00603005">
        <w:rPr>
          <w:rFonts w:ascii="Georgia" w:hAnsi="Georgia"/>
          <w:bCs/>
          <w:sz w:val="24"/>
          <w:szCs w:val="24"/>
        </w:rPr>
        <w:t xml:space="preserve">branch </w:t>
      </w:r>
      <w:r w:rsidRPr="00ED5CEB">
        <w:rPr>
          <w:rFonts w:ascii="Georgia" w:hAnsi="Georgia"/>
          <w:bCs/>
          <w:sz w:val="24"/>
          <w:szCs w:val="24"/>
        </w:rPr>
        <w:t>campaign</w:t>
      </w:r>
    </w:p>
    <w:p w:rsidR="009B5814" w:rsidRDefault="009B5814" w:rsidP="00D14147">
      <w:pPr>
        <w:rPr>
          <w:rFonts w:ascii="Georgia" w:hAnsi="Georgia" w:cs="Calibri"/>
          <w:sz w:val="24"/>
          <w:szCs w:val="24"/>
        </w:rPr>
      </w:pPr>
    </w:p>
    <w:p w:rsidR="009B5814" w:rsidRPr="009B5814" w:rsidRDefault="009B5814" w:rsidP="00D14147">
      <w:pPr>
        <w:rPr>
          <w:rFonts w:ascii="Georgia" w:hAnsi="Georgia" w:cs="Calibri"/>
          <w:b/>
          <w:sz w:val="24"/>
          <w:szCs w:val="24"/>
          <w:u w:val="single"/>
        </w:rPr>
      </w:pPr>
      <w:r w:rsidRPr="009B5814">
        <w:rPr>
          <w:rFonts w:ascii="Georgia" w:hAnsi="Georgia" w:cs="Calibri"/>
          <w:b/>
          <w:sz w:val="24"/>
          <w:szCs w:val="24"/>
          <w:u w:val="single"/>
        </w:rPr>
        <w:t>Campaign Plan Template for Waterway Campaigns</w:t>
      </w: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Pr="00614464" w:rsidRDefault="009E3A32" w:rsidP="009E3A32">
      <w:pPr>
        <w:rPr>
          <w:rFonts w:ascii="Georgia" w:hAnsi="Georgia"/>
          <w:b/>
          <w:sz w:val="24"/>
          <w:szCs w:val="24"/>
        </w:rPr>
      </w:pPr>
      <w:r w:rsidRPr="00614464">
        <w:rPr>
          <w:rFonts w:ascii="Georgia" w:hAnsi="Georgia"/>
          <w:b/>
          <w:i/>
          <w:color w:val="00B050"/>
          <w:sz w:val="24"/>
          <w:szCs w:val="24"/>
        </w:rPr>
        <w:t>Regeneration</w:t>
      </w:r>
      <w:r w:rsidRPr="00A95128">
        <w:rPr>
          <w:rFonts w:ascii="Georgia" w:hAnsi="Georgia"/>
          <w:b/>
          <w:i/>
          <w:sz w:val="24"/>
          <w:szCs w:val="24"/>
        </w:rPr>
        <w:t xml:space="preserve"> </w:t>
      </w: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 w:rsidRPr="00780E81">
        <w:rPr>
          <w:rFonts w:ascii="Georgia" w:hAnsi="Georgia"/>
          <w:b/>
          <w:color w:val="FF0000"/>
          <w:sz w:val="24"/>
          <w:szCs w:val="24"/>
        </w:rPr>
        <w:t xml:space="preserve">What </w:t>
      </w:r>
      <w:r w:rsidRPr="00614464">
        <w:rPr>
          <w:rFonts w:ascii="Georgia" w:hAnsi="Georgia"/>
          <w:b/>
          <w:sz w:val="24"/>
          <w:szCs w:val="24"/>
        </w:rPr>
        <w:t xml:space="preserve">we </w:t>
      </w:r>
      <w:r>
        <w:rPr>
          <w:rFonts w:ascii="Georgia" w:hAnsi="Georgia"/>
          <w:b/>
          <w:sz w:val="24"/>
          <w:szCs w:val="24"/>
        </w:rPr>
        <w:t>are campaigning about</w:t>
      </w: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 w:rsidRPr="00614464">
        <w:rPr>
          <w:rFonts w:ascii="Georgia" w:hAnsi="Georgia"/>
          <w:b/>
          <w:i/>
          <w:color w:val="00B050"/>
          <w:sz w:val="24"/>
          <w:szCs w:val="24"/>
        </w:rPr>
        <w:t>Influence</w:t>
      </w:r>
      <w:r w:rsidRPr="00614464">
        <w:rPr>
          <w:rFonts w:ascii="Georgia" w:hAnsi="Georgia"/>
          <w:b/>
          <w:color w:val="00B050"/>
          <w:sz w:val="24"/>
          <w:szCs w:val="24"/>
        </w:rPr>
        <w:t xml:space="preserve"> </w:t>
      </w: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 w:rsidRPr="00780E81">
        <w:rPr>
          <w:rFonts w:ascii="Georgia" w:hAnsi="Georgia"/>
          <w:b/>
          <w:color w:val="FF0000"/>
          <w:sz w:val="24"/>
          <w:szCs w:val="24"/>
        </w:rPr>
        <w:t xml:space="preserve">Why </w:t>
      </w:r>
      <w:r>
        <w:rPr>
          <w:rFonts w:ascii="Georgia" w:hAnsi="Georgia"/>
          <w:b/>
          <w:sz w:val="24"/>
          <w:szCs w:val="24"/>
        </w:rPr>
        <w:t>we campaign about this; what change do we want to see</w:t>
      </w: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i/>
          <w:color w:val="00B050"/>
          <w:sz w:val="24"/>
          <w:szCs w:val="24"/>
        </w:rPr>
      </w:pPr>
      <w:r w:rsidRPr="00614464">
        <w:rPr>
          <w:rFonts w:ascii="Georgia" w:hAnsi="Georgia"/>
          <w:b/>
          <w:i/>
          <w:color w:val="00B050"/>
          <w:sz w:val="24"/>
          <w:szCs w:val="24"/>
        </w:rPr>
        <w:t>Sustainability</w:t>
      </w: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 w:rsidRPr="00780E81">
        <w:rPr>
          <w:rFonts w:ascii="Georgia" w:hAnsi="Georgia"/>
          <w:b/>
          <w:color w:val="FF0000"/>
          <w:sz w:val="24"/>
          <w:szCs w:val="24"/>
        </w:rPr>
        <w:t xml:space="preserve">How </w:t>
      </w:r>
      <w:r w:rsidRPr="00614464">
        <w:rPr>
          <w:rFonts w:ascii="Georgia" w:hAnsi="Georgia"/>
          <w:b/>
          <w:sz w:val="24"/>
          <w:szCs w:val="24"/>
        </w:rPr>
        <w:t>we do it</w:t>
      </w:r>
      <w:r>
        <w:rPr>
          <w:rFonts w:ascii="Georgia" w:hAnsi="Georgia"/>
          <w:b/>
          <w:sz w:val="24"/>
          <w:szCs w:val="24"/>
        </w:rPr>
        <w:t>, in a sustainable way</w:t>
      </w: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 w:rsidRPr="00614464">
        <w:rPr>
          <w:rFonts w:ascii="Georgia" w:hAnsi="Georgia"/>
          <w:b/>
          <w:i/>
          <w:color w:val="00B050"/>
          <w:sz w:val="24"/>
          <w:szCs w:val="24"/>
        </w:rPr>
        <w:t>Engagement</w:t>
      </w:r>
      <w:r>
        <w:rPr>
          <w:rFonts w:ascii="Georgia" w:hAnsi="Georgia"/>
          <w:b/>
          <w:sz w:val="24"/>
          <w:szCs w:val="24"/>
        </w:rPr>
        <w:t xml:space="preserve"> </w:t>
      </w: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 w:rsidRPr="00780E81">
        <w:rPr>
          <w:rFonts w:ascii="Georgia" w:hAnsi="Georgia"/>
          <w:b/>
          <w:color w:val="FF0000"/>
          <w:sz w:val="24"/>
          <w:szCs w:val="24"/>
        </w:rPr>
        <w:lastRenderedPageBreak/>
        <w:t xml:space="preserve">Who </w:t>
      </w:r>
      <w:r>
        <w:rPr>
          <w:rFonts w:ascii="Georgia" w:hAnsi="Georgia"/>
          <w:b/>
          <w:sz w:val="24"/>
          <w:szCs w:val="24"/>
        </w:rPr>
        <w:t xml:space="preserve">-  the  </w:t>
      </w:r>
    </w:p>
    <w:p w:rsidR="009E3A32" w:rsidRDefault="009E3A32" w:rsidP="009E3A32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“call to action” - (members/ supporters, branch/ regions)</w:t>
      </w: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  <w:bookmarkStart w:id="0" w:name="_GoBack"/>
      <w:bookmarkEnd w:id="0"/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9E3A32" w:rsidRDefault="009E3A32" w:rsidP="00D14147">
      <w:pPr>
        <w:rPr>
          <w:rFonts w:ascii="Georgia" w:hAnsi="Georgia" w:cs="Calibri"/>
          <w:b/>
          <w:sz w:val="24"/>
          <w:szCs w:val="24"/>
        </w:rPr>
      </w:pPr>
    </w:p>
    <w:p w:rsidR="00D14147" w:rsidRPr="009B5814" w:rsidRDefault="00603005" w:rsidP="00D14147">
      <w:pPr>
        <w:rPr>
          <w:rFonts w:ascii="Georgia" w:hAnsi="Georgia" w:cs="Calibri"/>
          <w:b/>
          <w:sz w:val="24"/>
          <w:szCs w:val="24"/>
        </w:rPr>
      </w:pPr>
      <w:r>
        <w:rPr>
          <w:rFonts w:ascii="Georgia" w:hAnsi="Georgia" w:cs="Calibri"/>
          <w:b/>
          <w:sz w:val="24"/>
          <w:szCs w:val="24"/>
        </w:rPr>
        <w:br/>
      </w:r>
      <w:r w:rsidR="00D14147" w:rsidRPr="009B5814">
        <w:rPr>
          <w:rFonts w:ascii="Georgia" w:hAnsi="Georgia" w:cs="Calibri"/>
          <w:b/>
          <w:sz w:val="24"/>
          <w:szCs w:val="24"/>
        </w:rPr>
        <w:t>Campaign</w:t>
      </w:r>
      <w:r w:rsidR="009B15AE">
        <w:rPr>
          <w:rFonts w:ascii="Georgia" w:hAnsi="Georgia" w:cs="Calibri"/>
          <w:b/>
          <w:sz w:val="24"/>
          <w:szCs w:val="24"/>
        </w:rPr>
        <w:t xml:space="preserve"> overview</w:t>
      </w:r>
      <w:r w:rsidR="00D14147" w:rsidRPr="009B5814">
        <w:rPr>
          <w:rFonts w:ascii="Georgia" w:hAnsi="Georgia" w:cs="Calibri"/>
          <w:b/>
          <w:sz w:val="24"/>
          <w:szCs w:val="24"/>
        </w:rPr>
        <w:t xml:space="preserve"> </w:t>
      </w:r>
      <w:r w:rsidR="00A35B7B">
        <w:rPr>
          <w:rFonts w:ascii="Georgia" w:hAnsi="Georgia" w:cs="Calibri"/>
          <w:b/>
          <w:sz w:val="24"/>
          <w:szCs w:val="24"/>
        </w:rPr>
        <w:t>(key message)</w:t>
      </w:r>
    </w:p>
    <w:p w:rsidR="00D14147" w:rsidRDefault="00D14147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603005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9B15AE" w:rsidRPr="009B5814" w:rsidRDefault="009B15AE" w:rsidP="009B15AE">
      <w:pPr>
        <w:spacing w:after="0" w:line="240" w:lineRule="auto"/>
        <w:rPr>
          <w:rFonts w:ascii="Georgia" w:hAnsi="Georgia" w:cs="Calibri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How does the campaign contribute to IWA objectives?</w:t>
      </w:r>
    </w:p>
    <w:p w:rsidR="009B15AE" w:rsidRDefault="00603005" w:rsidP="009B15AE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9B15AE" w:rsidRDefault="009B15AE" w:rsidP="009B15AE">
      <w:pPr>
        <w:spacing w:after="0" w:line="240" w:lineRule="auto"/>
        <w:rPr>
          <w:rFonts w:ascii="Georgia" w:hAnsi="Georgia"/>
          <w:sz w:val="24"/>
          <w:szCs w:val="24"/>
        </w:rPr>
      </w:pPr>
    </w:p>
    <w:p w:rsidR="009B15AE" w:rsidRPr="009B5814" w:rsidRDefault="009B15AE" w:rsidP="009B15AE">
      <w:pPr>
        <w:spacing w:after="0" w:line="240" w:lineRule="auto"/>
        <w:rPr>
          <w:rFonts w:ascii="Georgia" w:hAnsi="Georgia" w:cs="Calibri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Background to the campaign</w:t>
      </w:r>
      <w:r>
        <w:rPr>
          <w:rFonts w:ascii="Georgia" w:hAnsi="Georgia"/>
          <w:b/>
          <w:sz w:val="24"/>
          <w:szCs w:val="24"/>
        </w:rPr>
        <w:t>/context</w:t>
      </w:r>
      <w:r w:rsidRPr="009B5814">
        <w:rPr>
          <w:rFonts w:ascii="Georgia" w:hAnsi="Georgia"/>
          <w:b/>
          <w:sz w:val="24"/>
          <w:szCs w:val="24"/>
        </w:rPr>
        <w:t xml:space="preserve"> – how to tell the story/why are we campaigning</w:t>
      </w:r>
    </w:p>
    <w:p w:rsidR="009B15AE" w:rsidRDefault="00603005" w:rsidP="009B15AE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9B15AE" w:rsidRDefault="009B15AE" w:rsidP="009B15AE">
      <w:pPr>
        <w:spacing w:after="0" w:line="240" w:lineRule="auto"/>
        <w:rPr>
          <w:rFonts w:ascii="Georgia" w:hAnsi="Georgia"/>
          <w:sz w:val="24"/>
          <w:szCs w:val="24"/>
        </w:rPr>
      </w:pPr>
    </w:p>
    <w:p w:rsidR="009B15AE" w:rsidRDefault="009B15AE" w:rsidP="009B15AE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What change do we want to see? (what is the problem, what needs to happen)</w:t>
      </w:r>
    </w:p>
    <w:p w:rsidR="009B15AE" w:rsidRDefault="00603005" w:rsidP="009B15AE">
      <w:pPr>
        <w:spacing w:after="0" w:line="240" w:lineRule="auto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br/>
      </w:r>
    </w:p>
    <w:p w:rsidR="009B15AE" w:rsidRDefault="009B15AE" w:rsidP="009B15AE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9B15AE" w:rsidRPr="009B5814" w:rsidRDefault="009B15AE" w:rsidP="009B15AE">
      <w:pPr>
        <w:spacing w:after="0" w:line="240" w:lineRule="auto"/>
        <w:rPr>
          <w:rFonts w:ascii="Georgia" w:hAnsi="Georgia" w:cs="Calibri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Potential partner organisations</w:t>
      </w:r>
    </w:p>
    <w:p w:rsidR="00D14147" w:rsidRDefault="00D14147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D14147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9E63C2" w:rsidRPr="009E63C2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What are we asking people to do?  (Call to Action)</w:t>
      </w:r>
    </w:p>
    <w:p w:rsidR="00D14147" w:rsidRDefault="00603005" w:rsidP="00D14147">
      <w:pPr>
        <w:spacing w:after="0" w:line="240" w:lineRule="auto"/>
        <w:rPr>
          <w:rFonts w:ascii="Georgia" w:hAnsi="Georgia" w:cs="Calibri"/>
          <w:sz w:val="24"/>
          <w:szCs w:val="24"/>
        </w:rPr>
      </w:pPr>
      <w:r>
        <w:rPr>
          <w:rFonts w:ascii="Georgia" w:hAnsi="Georgia" w:cs="Calibri"/>
          <w:sz w:val="24"/>
          <w:szCs w:val="24"/>
        </w:rPr>
        <w:br/>
      </w:r>
    </w:p>
    <w:p w:rsidR="009B5814" w:rsidRDefault="009B5814" w:rsidP="00D14147">
      <w:pPr>
        <w:spacing w:after="0" w:line="240" w:lineRule="auto"/>
        <w:rPr>
          <w:rFonts w:ascii="Georgia" w:hAnsi="Georgia" w:cs="Calibri"/>
          <w:sz w:val="24"/>
          <w:szCs w:val="24"/>
        </w:rPr>
      </w:pPr>
    </w:p>
    <w:p w:rsidR="00D14147" w:rsidRPr="009B5814" w:rsidRDefault="00D14147" w:rsidP="00D14147">
      <w:pPr>
        <w:spacing w:after="0" w:line="240" w:lineRule="auto"/>
        <w:rPr>
          <w:rFonts w:ascii="Georgia" w:hAnsi="Georgia" w:cs="Calibri"/>
          <w:b/>
          <w:sz w:val="24"/>
          <w:szCs w:val="24"/>
        </w:rPr>
      </w:pPr>
      <w:r w:rsidRPr="009B5814">
        <w:rPr>
          <w:rFonts w:ascii="Georgia" w:hAnsi="Georgia" w:cs="Calibri"/>
          <w:b/>
          <w:sz w:val="24"/>
          <w:szCs w:val="24"/>
        </w:rPr>
        <w:t>Launching the campaign – how/when/where/what/who</w:t>
      </w:r>
    </w:p>
    <w:p w:rsidR="00D14147" w:rsidRDefault="00D14147" w:rsidP="00D14147">
      <w:pPr>
        <w:spacing w:after="0" w:line="240" w:lineRule="auto"/>
        <w:rPr>
          <w:rFonts w:ascii="Georgia" w:hAnsi="Georgia" w:cs="Calibri"/>
          <w:sz w:val="24"/>
          <w:szCs w:val="24"/>
        </w:rPr>
      </w:pPr>
    </w:p>
    <w:p w:rsidR="009B5814" w:rsidRDefault="009B5814" w:rsidP="00D14147">
      <w:pPr>
        <w:spacing w:after="0" w:line="240" w:lineRule="auto"/>
        <w:rPr>
          <w:rFonts w:ascii="Georgia" w:hAnsi="Georgia" w:cs="Calibri"/>
          <w:sz w:val="24"/>
          <w:szCs w:val="24"/>
        </w:rPr>
      </w:pPr>
    </w:p>
    <w:p w:rsidR="00D14147" w:rsidRPr="009B5814" w:rsidRDefault="00D14147" w:rsidP="00D14147">
      <w:pPr>
        <w:spacing w:after="0" w:line="240" w:lineRule="auto"/>
        <w:rPr>
          <w:rFonts w:ascii="Georgia" w:hAnsi="Georgia" w:cs="Calibri"/>
          <w:b/>
          <w:sz w:val="24"/>
          <w:szCs w:val="24"/>
        </w:rPr>
      </w:pPr>
      <w:r w:rsidRPr="009B5814">
        <w:rPr>
          <w:rFonts w:ascii="Georgia" w:hAnsi="Georgia" w:cs="Calibri"/>
          <w:b/>
          <w:sz w:val="24"/>
          <w:szCs w:val="24"/>
        </w:rPr>
        <w:t>Target Audience</w:t>
      </w:r>
    </w:p>
    <w:p w:rsidR="00D14147" w:rsidRDefault="00D14147" w:rsidP="00D14147">
      <w:pPr>
        <w:spacing w:after="0" w:line="240" w:lineRule="auto"/>
        <w:rPr>
          <w:rFonts w:ascii="Georgia" w:hAnsi="Georgia" w:cs="Calibri"/>
          <w:sz w:val="24"/>
          <w:szCs w:val="24"/>
        </w:rPr>
      </w:pPr>
    </w:p>
    <w:p w:rsidR="009B5814" w:rsidRDefault="00603005" w:rsidP="00D14147">
      <w:pPr>
        <w:spacing w:after="0" w:line="240" w:lineRule="auto"/>
        <w:rPr>
          <w:rFonts w:ascii="Georgia" w:hAnsi="Georgia" w:cs="Calibri"/>
          <w:sz w:val="24"/>
          <w:szCs w:val="24"/>
        </w:rPr>
      </w:pPr>
      <w:r>
        <w:rPr>
          <w:rFonts w:ascii="Georgia" w:hAnsi="Georgia" w:cs="Calibri"/>
          <w:sz w:val="24"/>
          <w:szCs w:val="24"/>
        </w:rPr>
        <w:br/>
      </w:r>
    </w:p>
    <w:p w:rsidR="00D14147" w:rsidRPr="009B5814" w:rsidRDefault="00D14147" w:rsidP="00D14147">
      <w:pPr>
        <w:spacing w:after="0" w:line="240" w:lineRule="auto"/>
        <w:rPr>
          <w:rFonts w:ascii="Georgia" w:hAnsi="Georgia" w:cs="Calibri"/>
          <w:b/>
          <w:sz w:val="24"/>
          <w:szCs w:val="24"/>
        </w:rPr>
      </w:pPr>
      <w:r w:rsidRPr="009B5814">
        <w:rPr>
          <w:rFonts w:ascii="Georgia" w:hAnsi="Georgia" w:cs="Calibri"/>
          <w:b/>
          <w:sz w:val="24"/>
          <w:szCs w:val="24"/>
        </w:rPr>
        <w:t xml:space="preserve">Timescale/timings </w:t>
      </w:r>
    </w:p>
    <w:p w:rsidR="00D14147" w:rsidRDefault="00603005" w:rsidP="00D14147">
      <w:pPr>
        <w:tabs>
          <w:tab w:val="left" w:pos="4764"/>
        </w:tabs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9B5814" w:rsidRDefault="009B5814" w:rsidP="00D14147">
      <w:pPr>
        <w:tabs>
          <w:tab w:val="left" w:pos="4764"/>
        </w:tabs>
        <w:spacing w:after="0" w:line="240" w:lineRule="auto"/>
        <w:rPr>
          <w:rFonts w:ascii="Georgia" w:hAnsi="Georgia"/>
          <w:sz w:val="24"/>
          <w:szCs w:val="24"/>
        </w:rPr>
      </w:pPr>
    </w:p>
    <w:p w:rsidR="00D14147" w:rsidRPr="009B5814" w:rsidRDefault="00D14147" w:rsidP="00D14147">
      <w:pPr>
        <w:tabs>
          <w:tab w:val="left" w:pos="4764"/>
        </w:tabs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Resources required (Inputs - Budget/People)</w:t>
      </w:r>
    </w:p>
    <w:p w:rsidR="00D14147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9B5814" w:rsidRDefault="009B5814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D14147" w:rsidRPr="009B5814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Benefits and aims (intended outcomes)</w:t>
      </w:r>
    </w:p>
    <w:p w:rsidR="00D14147" w:rsidRDefault="00D14147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9B5814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D14147" w:rsidRPr="009B5814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Measures of success (outputs)</w:t>
      </w:r>
    </w:p>
    <w:p w:rsidR="00D14147" w:rsidRDefault="00D14147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9B5814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D14147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Communications (internal)</w:t>
      </w:r>
    </w:p>
    <w:p w:rsidR="009B5814" w:rsidRPr="009B5814" w:rsidRDefault="00603005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br/>
      </w:r>
    </w:p>
    <w:p w:rsidR="00D14147" w:rsidRDefault="00D14147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D14147" w:rsidRPr="009B5814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Communications (external) – PR plan</w:t>
      </w:r>
    </w:p>
    <w:p w:rsidR="00D14147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9B5814" w:rsidRDefault="009B5814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D14147" w:rsidRPr="009B5814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Other actions</w:t>
      </w:r>
    </w:p>
    <w:p w:rsidR="00D14147" w:rsidRDefault="00D14147" w:rsidP="00D14147">
      <w:pPr>
        <w:spacing w:after="0" w:line="240" w:lineRule="auto"/>
        <w:rPr>
          <w:rFonts w:ascii="Georgia" w:hAnsi="Georgia"/>
          <w:sz w:val="24"/>
          <w:szCs w:val="24"/>
        </w:rPr>
      </w:pPr>
    </w:p>
    <w:p w:rsidR="00D14147" w:rsidRDefault="00603005" w:rsidP="00D14147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D14147" w:rsidRPr="009B5814" w:rsidRDefault="00D14147" w:rsidP="00D14147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9B5814">
        <w:rPr>
          <w:rFonts w:ascii="Georgia" w:hAnsi="Georgia"/>
          <w:b/>
          <w:sz w:val="24"/>
          <w:szCs w:val="24"/>
        </w:rPr>
        <w:t>Useful contacts</w:t>
      </w:r>
    </w:p>
    <w:p w:rsidR="00896FD2" w:rsidRDefault="00896FD2"/>
    <w:sectPr w:rsidR="00896F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31796"/>
    <w:multiLevelType w:val="hybridMultilevel"/>
    <w:tmpl w:val="25EAD6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E77C9"/>
    <w:multiLevelType w:val="hybridMultilevel"/>
    <w:tmpl w:val="59E882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00578"/>
    <w:multiLevelType w:val="hybridMultilevel"/>
    <w:tmpl w:val="D67AC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A454DA"/>
    <w:multiLevelType w:val="hybridMultilevel"/>
    <w:tmpl w:val="D7EE6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147"/>
    <w:rsid w:val="003A1011"/>
    <w:rsid w:val="00603005"/>
    <w:rsid w:val="00896FD2"/>
    <w:rsid w:val="009B15AE"/>
    <w:rsid w:val="009B5814"/>
    <w:rsid w:val="009E3A32"/>
    <w:rsid w:val="009E63C2"/>
    <w:rsid w:val="00A35B7B"/>
    <w:rsid w:val="00A36731"/>
    <w:rsid w:val="00B554A9"/>
    <w:rsid w:val="00D1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0B67D"/>
  <w15:chartTrackingRefBased/>
  <w15:docId w15:val="{A403A4F0-BD1B-4260-9583-5B9B39FAE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Smedley</dc:creator>
  <cp:keywords/>
  <dc:description/>
  <cp:lastModifiedBy>Alison Smedley</cp:lastModifiedBy>
  <cp:revision>9</cp:revision>
  <dcterms:created xsi:type="dcterms:W3CDTF">2020-04-06T10:51:00Z</dcterms:created>
  <dcterms:modified xsi:type="dcterms:W3CDTF">2020-11-20T15:34:00Z</dcterms:modified>
</cp:coreProperties>
</file>